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922C" w14:textId="5D4A55D2" w:rsidR="00BC74A9" w:rsidRDefault="00BC74A9" w:rsidP="00BC74A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RESPOSTA </w:t>
      </w:r>
      <w:r w:rsidR="002F4D90">
        <w:rPr>
          <w:b/>
          <w:bCs/>
          <w:u w:val="single"/>
        </w:rPr>
        <w:t>GERSYSTEM</w:t>
      </w:r>
      <w:r>
        <w:rPr>
          <w:b/>
          <w:bCs/>
          <w:u w:val="single"/>
        </w:rPr>
        <w:t>.</w:t>
      </w:r>
    </w:p>
    <w:p w14:paraId="290EB3BE" w14:textId="77777777" w:rsidR="00BC74A9" w:rsidRDefault="00BC74A9" w:rsidP="00BC74A9">
      <w:pPr>
        <w:jc w:val="center"/>
        <w:rPr>
          <w:b/>
          <w:bCs/>
          <w:u w:val="single"/>
        </w:rPr>
      </w:pPr>
    </w:p>
    <w:p w14:paraId="50B06892" w14:textId="5CD8554D" w:rsidR="002F4D90" w:rsidRDefault="0031594F" w:rsidP="002F4D90">
      <w:r w:rsidRPr="00F7291E">
        <w:rPr>
          <w:b/>
          <w:bCs/>
          <w:u w:val="single"/>
        </w:rPr>
        <w:t>ESCLARECIMENTO 01:</w:t>
      </w:r>
      <w:r w:rsidR="002F4D90" w:rsidRPr="002F4D90">
        <w:t xml:space="preserve"> </w:t>
      </w:r>
      <w:proofErr w:type="spellStart"/>
      <w:r w:rsidR="002F4D90">
        <w:t>Pág</w:t>
      </w:r>
      <w:proofErr w:type="spellEnd"/>
      <w:r w:rsidR="002F4D90">
        <w:t xml:space="preserve">: 12 e 13 - Estudo Técnico Preliminar; </w:t>
      </w:r>
      <w:r w:rsidR="002F4D90">
        <w:t>h</w:t>
      </w:r>
      <w:r w:rsidR="002F4D90" w:rsidRPr="0031594F">
        <w:t>ttps://www.itarana.es.gov.br/licitacoes/7e6e5e7d48a61282bfe890e7cccb7254.pdf</w:t>
      </w:r>
      <w:r w:rsidR="002F4D90" w:rsidRPr="00937A33">
        <w:t>;</w:t>
      </w:r>
    </w:p>
    <w:p w14:paraId="7FACAD33" w14:textId="0182FFC2" w:rsidR="006A75DD" w:rsidRDefault="0031594F" w:rsidP="005B48B3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02:</w:t>
      </w:r>
      <w:r>
        <w:t xml:space="preserve"> </w:t>
      </w:r>
      <w:proofErr w:type="spellStart"/>
      <w:r w:rsidR="00937A33">
        <w:t>Pág</w:t>
      </w:r>
      <w:proofErr w:type="spellEnd"/>
      <w:r w:rsidR="00937A33">
        <w:t xml:space="preserve">: 07 e 08 - Estudo </w:t>
      </w:r>
      <w:proofErr w:type="spellStart"/>
      <w:r w:rsidR="00937A33">
        <w:t>Tecnico</w:t>
      </w:r>
      <w:proofErr w:type="spellEnd"/>
      <w:r w:rsidR="00937A33">
        <w:t xml:space="preserve"> Preliminar. </w:t>
      </w:r>
      <w:hyperlink r:id="rId5" w:history="1">
        <w:r w:rsidR="00937A33" w:rsidRPr="00935710">
          <w:rPr>
            <w:rStyle w:val="Hyperlink"/>
          </w:rPr>
          <w:t>https://www.itarana.es.gov.br/licitacoes/7e6e5e7d48a61282bfe890e7cccb7254.pdf</w:t>
        </w:r>
      </w:hyperlink>
    </w:p>
    <w:p w14:paraId="01BA12AA" w14:textId="77777777" w:rsidR="00937A33" w:rsidRPr="00F7291E" w:rsidRDefault="00937A33" w:rsidP="005B48B3">
      <w:pPr>
        <w:spacing w:after="0" w:line="240" w:lineRule="auto"/>
        <w:jc w:val="both"/>
      </w:pPr>
    </w:p>
    <w:p w14:paraId="6F745E42" w14:textId="77777777" w:rsidR="002E71DD" w:rsidRPr="00BC74A9" w:rsidRDefault="0031594F" w:rsidP="002E71DD">
      <w:pPr>
        <w:jc w:val="both"/>
      </w:pPr>
      <w:r w:rsidRPr="00F7291E">
        <w:rPr>
          <w:b/>
          <w:bCs/>
          <w:u w:val="single"/>
        </w:rPr>
        <w:t>ESCLARECIMENTO 03</w:t>
      </w:r>
      <w:r w:rsidR="002F4D90">
        <w:rPr>
          <w:b/>
          <w:bCs/>
          <w:u w:val="single"/>
        </w:rPr>
        <w:t>:</w:t>
      </w:r>
      <w:r w:rsidR="002E71DD">
        <w:rPr>
          <w:b/>
          <w:bCs/>
          <w:u w:val="single"/>
        </w:rPr>
        <w:t xml:space="preserve"> </w:t>
      </w:r>
      <w:r w:rsidR="002E71DD" w:rsidRPr="00BC74A9">
        <w:t>Em atenção ao pedido de esclarecimento, informamos que a presente contratação tem por objeto a prestação de serviços de gerenciamento da manutenção da frota municipal, mediante sistema informatizado e rede credenciada de estabelecimentos para execução dos serviços.</w:t>
      </w:r>
    </w:p>
    <w:p w14:paraId="5E510109" w14:textId="77777777" w:rsidR="002E71DD" w:rsidRPr="00BC74A9" w:rsidRDefault="002E71DD" w:rsidP="002E71DD">
      <w:pPr>
        <w:jc w:val="both"/>
      </w:pPr>
      <w:r w:rsidRPr="00BC74A9">
        <w:t>Dessa forma, a proposta a ser apresentada pelas licitantes deverá considerar a prestação dos serviços de gerenciamento e disponibilização de rede credenciada apta a atender às demandas do Município, independentemente da composição detalhada da frota no momento da licitação.</w:t>
      </w:r>
    </w:p>
    <w:p w14:paraId="64A1A83C" w14:textId="77777777" w:rsidR="002E71DD" w:rsidRPr="00BC74A9" w:rsidRDefault="002E71DD" w:rsidP="002E71DD">
      <w:pPr>
        <w:jc w:val="both"/>
      </w:pPr>
      <w:r w:rsidRPr="00BC74A9">
        <w:t>Ressalta-se que a frota municipal é dinâmica, podendo sofrer alterações ao longo da vigência contratual em razão de aquisições, alienações, substituições ou outras necessidades administrativas, motivo pelo qual não se faz necessária a disponibilização prévia da relação detalhada de veículos para fins de participação no certame.</w:t>
      </w:r>
    </w:p>
    <w:p w14:paraId="28BFEA34" w14:textId="77777777" w:rsidR="002E71DD" w:rsidRPr="00BC74A9" w:rsidRDefault="002E71DD" w:rsidP="002E71DD">
      <w:pPr>
        <w:jc w:val="both"/>
      </w:pPr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65888FA6" w14:textId="77777777" w:rsidR="002E71DD" w:rsidRPr="00BC74A9" w:rsidRDefault="002E71DD" w:rsidP="002E71DD">
      <w:pPr>
        <w:jc w:val="both"/>
      </w:pPr>
      <w:r w:rsidRPr="00BC74A9">
        <w:t>Dessa forma, entende-se que as informações solicitadas não são imprescindíveis para elaboração das propostas, permanecendo inalteradas as condições estabelecidas no instrumento convocatório.</w:t>
      </w:r>
    </w:p>
    <w:p w14:paraId="37DD7AD9" w14:textId="42FBCD70" w:rsidR="00937A33" w:rsidRPr="00937A33" w:rsidRDefault="00937A33" w:rsidP="002F4D90">
      <w:pPr>
        <w:spacing w:after="0" w:line="240" w:lineRule="auto"/>
        <w:jc w:val="both"/>
      </w:pPr>
    </w:p>
    <w:p w14:paraId="16A54B71" w14:textId="46BEB577" w:rsidR="006A75DD" w:rsidRDefault="006A75DD" w:rsidP="005B48B3">
      <w:pPr>
        <w:spacing w:after="0" w:line="240" w:lineRule="auto"/>
        <w:jc w:val="both"/>
      </w:pPr>
    </w:p>
    <w:p w14:paraId="456C1D41" w14:textId="77777777" w:rsidR="002F4D90" w:rsidRPr="00BC74A9" w:rsidRDefault="0031594F" w:rsidP="002F4D90">
      <w:pPr>
        <w:jc w:val="both"/>
      </w:pPr>
      <w:r w:rsidRPr="00F7291E">
        <w:rPr>
          <w:b/>
          <w:bCs/>
          <w:u w:val="single"/>
        </w:rPr>
        <w:t>ESCLARECIMENTO 04:</w:t>
      </w:r>
      <w:r>
        <w:t xml:space="preserve"> </w:t>
      </w:r>
      <w:r w:rsidR="002F4D90">
        <w:t xml:space="preserve">SIM. </w:t>
      </w:r>
      <w:r w:rsidR="002F4D90" w:rsidRPr="00BC74A9">
        <w:t>Ressalta-se que a frota municipal é dinâmica, podendo sofrer alterações ao longo da vigência contratual em razão de aquisições, alienações, substituições ou outras necessidades administrativas, motivo pelo qual não se faz necessária a disponibilização prévia da relação detalhada de veículos para fins de participação no certame.</w:t>
      </w:r>
    </w:p>
    <w:p w14:paraId="5FAB15A9" w14:textId="77777777" w:rsidR="002F4D90" w:rsidRPr="00BC74A9" w:rsidRDefault="002F4D90" w:rsidP="002F4D90">
      <w:pPr>
        <w:jc w:val="both"/>
      </w:pPr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445C723A" w14:textId="106B47C4" w:rsidR="0031594F" w:rsidRDefault="002F4D90" w:rsidP="002F4D90">
      <w:pPr>
        <w:jc w:val="both"/>
      </w:pPr>
      <w:r w:rsidRPr="00BC74A9">
        <w:t>Dessa forma, entende-se que as informações solicitadas não são imprescindíveis para elaboração das propostas, permanecendo inalteradas as condições estabelecidas no instrumento convocatório</w:t>
      </w:r>
      <w:r>
        <w:t>;</w:t>
      </w:r>
    </w:p>
    <w:p w14:paraId="0E7428A6" w14:textId="77777777" w:rsidR="00937A33" w:rsidRDefault="00937A33" w:rsidP="00937A33">
      <w:pPr>
        <w:spacing w:after="0" w:line="240" w:lineRule="auto"/>
        <w:jc w:val="both"/>
      </w:pPr>
    </w:p>
    <w:p w14:paraId="2A78F109" w14:textId="0B81A5AA" w:rsidR="005B48B3" w:rsidRDefault="0031594F" w:rsidP="005B48B3">
      <w:r w:rsidRPr="00F7291E">
        <w:rPr>
          <w:b/>
          <w:bCs/>
          <w:u w:val="single"/>
        </w:rPr>
        <w:t>ESCLARECIMENTO 05:</w:t>
      </w:r>
      <w:r>
        <w:t xml:space="preserve"> </w:t>
      </w:r>
      <w:r w:rsidR="002F4D90">
        <w:t>NÃO</w:t>
      </w:r>
      <w:r w:rsidR="00937A33">
        <w:t>;</w:t>
      </w:r>
    </w:p>
    <w:p w14:paraId="4B08B3A1" w14:textId="77777777" w:rsidR="002F4D90" w:rsidRDefault="002F4D90" w:rsidP="005B48B3"/>
    <w:p w14:paraId="1DECD75C" w14:textId="2F0D3671" w:rsidR="002F4D90" w:rsidRPr="00937A33" w:rsidRDefault="00937A33" w:rsidP="002F4D90">
      <w:pPr>
        <w:spacing w:after="0" w:line="240" w:lineRule="auto"/>
        <w:jc w:val="both"/>
      </w:pPr>
      <w:r w:rsidRPr="00F7291E">
        <w:rPr>
          <w:b/>
          <w:bCs/>
          <w:u w:val="single"/>
        </w:rPr>
        <w:lastRenderedPageBreak/>
        <w:t>ESCLARECIMENTO 0</w:t>
      </w:r>
      <w:r>
        <w:rPr>
          <w:b/>
          <w:bCs/>
          <w:u w:val="single"/>
        </w:rPr>
        <w:t>6</w:t>
      </w:r>
      <w:r w:rsidRPr="00F7291E">
        <w:rPr>
          <w:b/>
          <w:bCs/>
          <w:u w:val="single"/>
        </w:rPr>
        <w:t>:</w:t>
      </w:r>
      <w:r>
        <w:t xml:space="preserve"> </w:t>
      </w:r>
      <w:r w:rsidR="002F4D90">
        <w:t xml:space="preserve"> </w:t>
      </w:r>
      <w:r w:rsidR="002F4D90" w:rsidRPr="00937A33">
        <w:t>Em atenção ao pedido de esclarecimento, informamos que o edital e seus anexos contêm todas as informações necessárias para a adequada elaboração das propostas pelas licitantes interessadas.</w:t>
      </w:r>
    </w:p>
    <w:p w14:paraId="220EB5F2" w14:textId="77777777" w:rsidR="002F4D90" w:rsidRPr="00937A33" w:rsidRDefault="002F4D90" w:rsidP="002F4D90">
      <w:pPr>
        <w:spacing w:after="0" w:line="240" w:lineRule="auto"/>
        <w:jc w:val="both"/>
      </w:pPr>
      <w:r w:rsidRPr="00937A33">
        <w:t>A identificação da atual empresa prestadora dos serviços, bem como a taxa de administração atualmente praticada em contratação anterior, não constitui informação indispensável para a formulação das propostas no presente certame, motivo pelo qual tais dados não serão disponibilizados.</w:t>
      </w:r>
    </w:p>
    <w:p w14:paraId="2966D05E" w14:textId="77777777" w:rsidR="002F4D90" w:rsidRPr="00937A33" w:rsidRDefault="002F4D90" w:rsidP="002F4D90">
      <w:pPr>
        <w:spacing w:after="0" w:line="240" w:lineRule="auto"/>
        <w:jc w:val="both"/>
      </w:pPr>
      <w:r w:rsidRPr="00937A33">
        <w:t>Ressalta-se que as propostas deverão ser elaboradas pelas licitantes com base nas condições, critérios e especificações estabelecidos no edital e seus anexos, observando-se os princípios da isonomia, da competitividade e da obtenção da proposta mais vantajosa para a Administração Pública.</w:t>
      </w:r>
    </w:p>
    <w:p w14:paraId="3E320B0D" w14:textId="7BDC5100" w:rsidR="00937A33" w:rsidRDefault="002F4D90" w:rsidP="002F4D90">
      <w:pPr>
        <w:spacing w:after="0" w:line="240" w:lineRule="auto"/>
        <w:jc w:val="both"/>
      </w:pPr>
      <w:r w:rsidRPr="00937A33">
        <w:t>Dessa forma, permanecem inalteradas as condições previstas no instrumento convocatório</w:t>
      </w:r>
      <w:r>
        <w:t>.</w:t>
      </w:r>
    </w:p>
    <w:p w14:paraId="070DF283" w14:textId="77777777" w:rsidR="002F4D90" w:rsidRDefault="002F4D90" w:rsidP="00F36ED7"/>
    <w:p w14:paraId="44D7D129" w14:textId="77777777" w:rsidR="002F4D90" w:rsidRDefault="002F4D90" w:rsidP="00F36ED7"/>
    <w:p w14:paraId="0DBD6C20" w14:textId="77777777" w:rsidR="00F36ED7" w:rsidRDefault="00F36ED7" w:rsidP="00937A33"/>
    <w:p w14:paraId="395CFE45" w14:textId="77777777" w:rsidR="00F36ED7" w:rsidRDefault="00F36ED7" w:rsidP="00937A33"/>
    <w:p w14:paraId="432B7E40" w14:textId="77777777" w:rsidR="00937A33" w:rsidRDefault="00937A33" w:rsidP="00937A33"/>
    <w:p w14:paraId="6A831092" w14:textId="77777777" w:rsidR="00937A33" w:rsidRDefault="00937A33" w:rsidP="00937A33"/>
    <w:p w14:paraId="249181F5" w14:textId="77777777" w:rsidR="00937A33" w:rsidRDefault="00937A33" w:rsidP="00937A33"/>
    <w:p w14:paraId="7323BA25" w14:textId="77777777" w:rsidR="00937A33" w:rsidRDefault="00937A33" w:rsidP="00937A33"/>
    <w:p w14:paraId="18C4B353" w14:textId="77777777" w:rsidR="00937A33" w:rsidRDefault="00937A33" w:rsidP="00937A33"/>
    <w:p w14:paraId="7C78B7D9" w14:textId="77777777" w:rsidR="00937A33" w:rsidRDefault="00937A33" w:rsidP="005B48B3"/>
    <w:p w14:paraId="340CFA0E" w14:textId="77777777" w:rsidR="00937A33" w:rsidRPr="00BC74A9" w:rsidRDefault="00937A33" w:rsidP="005B48B3"/>
    <w:p w14:paraId="2996EFAB" w14:textId="1882DA80" w:rsidR="0031594F" w:rsidRDefault="0031594F" w:rsidP="0031594F"/>
    <w:p w14:paraId="76064FE5" w14:textId="77777777" w:rsidR="00265D07" w:rsidRDefault="00265D07"/>
    <w:sectPr w:rsidR="00265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0"/>
  </w:num>
  <w:num w:numId="2" w16cid:durableId="1787651807">
    <w:abstractNumId w:val="2"/>
  </w:num>
  <w:num w:numId="3" w16cid:durableId="101025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4F"/>
    <w:rsid w:val="001F78DA"/>
    <w:rsid w:val="00265D07"/>
    <w:rsid w:val="002E71DD"/>
    <w:rsid w:val="002F4D90"/>
    <w:rsid w:val="0031594F"/>
    <w:rsid w:val="003D7836"/>
    <w:rsid w:val="00447299"/>
    <w:rsid w:val="005B48B3"/>
    <w:rsid w:val="006A75DD"/>
    <w:rsid w:val="0077320F"/>
    <w:rsid w:val="00937A33"/>
    <w:rsid w:val="00B04AD0"/>
    <w:rsid w:val="00B74D07"/>
    <w:rsid w:val="00BC74A9"/>
    <w:rsid w:val="00DB7EDA"/>
    <w:rsid w:val="00F36ED7"/>
    <w:rsid w:val="00FC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D78A"/>
  <w15:chartTrackingRefBased/>
  <w15:docId w15:val="{07E0236E-9C24-4DA3-8C63-4A021CFF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94F"/>
  </w:style>
  <w:style w:type="paragraph" w:styleId="Ttulo1">
    <w:name w:val="heading 1"/>
    <w:basedOn w:val="Normal"/>
    <w:next w:val="Normal"/>
    <w:link w:val="Ttulo1Char"/>
    <w:uiPriority w:val="9"/>
    <w:qFormat/>
    <w:rsid w:val="00315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5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15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15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15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15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15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15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15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5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5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15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159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159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159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159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159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159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15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15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15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15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15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159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159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159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15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159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1594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37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37A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tarana.es.gov.br/licitacoes/7e6e5e7d48a61282bfe890e7cccb725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2</cp:revision>
  <dcterms:created xsi:type="dcterms:W3CDTF">2026-03-11T18:41:00Z</dcterms:created>
  <dcterms:modified xsi:type="dcterms:W3CDTF">2026-03-11T18:41:00Z</dcterms:modified>
</cp:coreProperties>
</file>